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625BCB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0" w:type="dxa"/>
          </w:tcPr>
          <w:p w:rsidR="00E87D27" w:rsidRPr="0040502F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4"/>
              </w:rPr>
            </w:pPr>
            <w:r w:rsidRPr="0040502F">
              <w:rPr>
                <w:sz w:val="28"/>
                <w:szCs w:val="24"/>
              </w:rPr>
              <w:t xml:space="preserve">ПРИЛОЖЕНИЕ </w:t>
            </w:r>
            <w:r w:rsidR="00DF24F2" w:rsidRPr="0040502F">
              <w:rPr>
                <w:sz w:val="28"/>
                <w:szCs w:val="24"/>
              </w:rPr>
              <w:t xml:space="preserve">№ </w:t>
            </w:r>
            <w:r w:rsidR="00242FE9" w:rsidRPr="0040502F">
              <w:rPr>
                <w:sz w:val="28"/>
                <w:szCs w:val="24"/>
              </w:rPr>
              <w:t>6</w:t>
            </w:r>
          </w:p>
          <w:p w:rsidR="00625BCB" w:rsidRPr="0040502F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 w:rsidRPr="0040502F">
              <w:rPr>
                <w:sz w:val="28"/>
                <w:szCs w:val="24"/>
              </w:rPr>
              <w:t xml:space="preserve">к договору о комплексном развитии </w:t>
            </w:r>
          </w:p>
          <w:p w:rsidR="00625BCB" w:rsidRPr="0040502F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 w:rsidRPr="0040502F">
              <w:rPr>
                <w:sz w:val="28"/>
                <w:szCs w:val="24"/>
              </w:rPr>
              <w:t xml:space="preserve">территории жилой застройки городского округа "Город Архангельск" в границах части элемента планировочной структуры: пр. </w:t>
            </w:r>
            <w:proofErr w:type="spellStart"/>
            <w:r w:rsidRPr="0040502F">
              <w:rPr>
                <w:sz w:val="28"/>
                <w:szCs w:val="24"/>
              </w:rPr>
              <w:t>Сибиряковцев</w:t>
            </w:r>
            <w:proofErr w:type="spellEnd"/>
            <w:r w:rsidRPr="0040502F">
              <w:rPr>
                <w:sz w:val="28"/>
                <w:szCs w:val="24"/>
              </w:rPr>
              <w:t xml:space="preserve">, </w:t>
            </w:r>
          </w:p>
          <w:p w:rsidR="00377907" w:rsidRDefault="00625BCB" w:rsidP="00625BC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40502F">
              <w:rPr>
                <w:sz w:val="28"/>
                <w:szCs w:val="24"/>
              </w:rPr>
              <w:t xml:space="preserve">просп. Обводный канал, ул. </w:t>
            </w:r>
            <w:proofErr w:type="spellStart"/>
            <w:r w:rsidRPr="0040502F">
              <w:rPr>
                <w:sz w:val="28"/>
                <w:szCs w:val="24"/>
              </w:rPr>
              <w:t>Теснанова</w:t>
            </w:r>
            <w:proofErr w:type="spellEnd"/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</w:t>
            </w:r>
            <w:r w:rsidR="004062A5">
              <w:rPr>
                <w:sz w:val="24"/>
                <w:szCs w:val="24"/>
              </w:rPr>
              <w:t xml:space="preserve"> </w:t>
            </w:r>
            <w:r w:rsidRPr="00E87D27">
              <w:rPr>
                <w:sz w:val="24"/>
                <w:szCs w:val="24"/>
              </w:rPr>
              <w:t>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65C0E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242FE9" w:rsidRDefault="00242FE9" w:rsidP="00625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вступивших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городского округа "Город Архангельск" </w:t>
      </w:r>
      <w:r w:rsidR="00E2108A" w:rsidRP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границах части элемента планировочной структуры: </w:t>
      </w:r>
      <w:r w:rsidR="00625B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пр. </w:t>
      </w:r>
      <w:proofErr w:type="spellStart"/>
      <w:r w:rsidR="00625B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Сибиряковцев</w:t>
      </w:r>
      <w:proofErr w:type="spellEnd"/>
      <w:r w:rsidR="00625B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625BCB" w:rsidRPr="00625B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просп. Обводный канал, ул. </w:t>
      </w:r>
      <w:proofErr w:type="spellStart"/>
      <w:r w:rsidR="00625BCB" w:rsidRPr="00625B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Теснанова</w:t>
      </w:r>
      <w:proofErr w:type="spellEnd"/>
    </w:p>
    <w:p w:rsidR="00625BCB" w:rsidRPr="00391308" w:rsidRDefault="00625BCB" w:rsidP="0062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242FE9" w:rsidRPr="00391308" w:rsidTr="009644FF">
        <w:tc>
          <w:tcPr>
            <w:tcW w:w="534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№</w:t>
            </w:r>
          </w:p>
        </w:tc>
        <w:tc>
          <w:tcPr>
            <w:tcW w:w="9320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Решение суда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20" w:type="dxa"/>
          </w:tcPr>
          <w:p w:rsidR="00242FE9" w:rsidRPr="00391308" w:rsidRDefault="00367DF2" w:rsidP="00405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Отсутствуют неисполненные решения судов о выплате возмещения </w:t>
            </w:r>
            <w:r w:rsidR="0040502F">
              <w:rPr>
                <w:sz w:val="24"/>
                <w:szCs w:val="24"/>
              </w:rPr>
              <w:br/>
            </w:r>
            <w:bookmarkStart w:id="0" w:name="_GoBack"/>
            <w:bookmarkEnd w:id="0"/>
            <w:r>
              <w:rPr>
                <w:sz w:val="24"/>
                <w:szCs w:val="24"/>
              </w:rPr>
              <w:t>и (или) предоставления жилого помещения взамен изымаемого, распо</w:t>
            </w:r>
            <w:r w:rsidR="00FE255B">
              <w:rPr>
                <w:sz w:val="24"/>
                <w:szCs w:val="24"/>
              </w:rPr>
              <w:t xml:space="preserve">ложенного </w:t>
            </w:r>
            <w:r w:rsidR="009031B3">
              <w:rPr>
                <w:sz w:val="24"/>
                <w:szCs w:val="24"/>
              </w:rPr>
              <w:br/>
            </w:r>
            <w:r w:rsidR="00FE255B">
              <w:rPr>
                <w:sz w:val="24"/>
                <w:szCs w:val="24"/>
              </w:rPr>
              <w:t>в домах, указанных в п</w:t>
            </w:r>
            <w:r>
              <w:rPr>
                <w:sz w:val="24"/>
                <w:szCs w:val="24"/>
              </w:rPr>
              <w:t xml:space="preserve">риложении </w:t>
            </w:r>
            <w:r w:rsidR="00FE255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2 к настоящему Договору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320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9320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9031B3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40502F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B7B" w:rsidRDefault="00CA3B7B">
      <w:pPr>
        <w:spacing w:after="0" w:line="240" w:lineRule="auto"/>
      </w:pPr>
      <w:r>
        <w:separator/>
      </w:r>
    </w:p>
  </w:endnote>
  <w:endnote w:type="continuationSeparator" w:id="0">
    <w:p w:rsidR="00CA3B7B" w:rsidRDefault="00CA3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B7B" w:rsidRDefault="00CA3B7B">
      <w:pPr>
        <w:spacing w:after="0" w:line="240" w:lineRule="auto"/>
      </w:pPr>
      <w:r>
        <w:separator/>
      </w:r>
    </w:p>
  </w:footnote>
  <w:footnote w:type="continuationSeparator" w:id="0">
    <w:p w:rsidR="00CA3B7B" w:rsidRDefault="00CA3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4050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235E22"/>
    <w:rsid w:val="00242FE9"/>
    <w:rsid w:val="00265C0E"/>
    <w:rsid w:val="002F01E3"/>
    <w:rsid w:val="00367DF2"/>
    <w:rsid w:val="00377907"/>
    <w:rsid w:val="00391308"/>
    <w:rsid w:val="003B1581"/>
    <w:rsid w:val="0040502F"/>
    <w:rsid w:val="004062A5"/>
    <w:rsid w:val="004637EF"/>
    <w:rsid w:val="00470E7A"/>
    <w:rsid w:val="004F1B68"/>
    <w:rsid w:val="005642B4"/>
    <w:rsid w:val="00625BCB"/>
    <w:rsid w:val="008B3278"/>
    <w:rsid w:val="009031B3"/>
    <w:rsid w:val="009644FF"/>
    <w:rsid w:val="009C09CC"/>
    <w:rsid w:val="009D76F2"/>
    <w:rsid w:val="009E1A08"/>
    <w:rsid w:val="009E2B5E"/>
    <w:rsid w:val="009F5E6B"/>
    <w:rsid w:val="00A05EB7"/>
    <w:rsid w:val="00AA5940"/>
    <w:rsid w:val="00AB19DA"/>
    <w:rsid w:val="00C103F8"/>
    <w:rsid w:val="00C82089"/>
    <w:rsid w:val="00CA3B7B"/>
    <w:rsid w:val="00D32B90"/>
    <w:rsid w:val="00D472AB"/>
    <w:rsid w:val="00DE61C2"/>
    <w:rsid w:val="00DF24F2"/>
    <w:rsid w:val="00E2108A"/>
    <w:rsid w:val="00E3419F"/>
    <w:rsid w:val="00E71C51"/>
    <w:rsid w:val="00E87D27"/>
    <w:rsid w:val="00EA2E45"/>
    <w:rsid w:val="00FE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2024-06-15T13:07:00Z</cp:lastPrinted>
  <dcterms:created xsi:type="dcterms:W3CDTF">2025-03-18T06:39:00Z</dcterms:created>
  <dcterms:modified xsi:type="dcterms:W3CDTF">2025-03-19T08:41:00Z</dcterms:modified>
</cp:coreProperties>
</file>